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2" w:rsidRDefault="000D1522" w:rsidP="000D152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FF0000"/>
          <w:sz w:val="34"/>
          <w:szCs w:val="34"/>
        </w:rPr>
        <w:t>Берегите лес от пожара!</w:t>
      </w:r>
    </w:p>
    <w:p w:rsidR="000D1522" w:rsidRDefault="000D1522" w:rsidP="000D152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464810" cy="2165985"/>
            <wp:effectExtent l="19050" t="0" r="2540" b="0"/>
            <wp:docPr id="1" name="Рисунок 1" descr="http://dou-32.ucoz.ru/foto/l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32.ucoz.ru/foto/les/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Сохранность лесов нашей страны во многом зависит от того, насколько бережно мы все к ним относимся.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Лесные пожары, свалки мусора в лесах, незаконные и разорительные для леса рубки, незаконные постройки в лесах - это все следствие беспечного отношения человека к лесу. Причиной более чем 90 % лесных и торфяных пожаров является неосторожное обращение людей с огнем. В ряде случаев природные пожары становятся следствием умышленного поджога, техногенной аварии или катастрофы. Для того чтобы сохранить леса для себя и для будущих поколений, необходимо соблюдать несколько простых правил.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FF0000"/>
          <w:sz w:val="34"/>
          <w:szCs w:val="34"/>
          <w:u w:val="single"/>
        </w:rPr>
        <w:t>Разводим костер.</w:t>
      </w:r>
      <w:r>
        <w:rPr>
          <w:rStyle w:val="apple-converted-space"/>
          <w:color w:val="FF0000"/>
          <w:sz w:val="34"/>
          <w:szCs w:val="34"/>
        </w:rPr>
        <w:t> </w:t>
      </w:r>
      <w:r>
        <w:rPr>
          <w:color w:val="000000"/>
          <w:sz w:val="34"/>
          <w:szCs w:val="34"/>
        </w:rPr>
        <w:t>Попадая в лес, туристы и любители отдыха на природе обязаны знать и выполнять требования пожарной безопасности в лесу, бережно относиться к природе и не наносить ей ущерба. Костер для приготовления пищи и обогрева следует располагать на открытой поляне. Место для разведения костра необходимо окольцевать минерализованной (т.е. Очищенной до минерального слоя почвы) полосой шириной не менее 0,75 - 1 м.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FF0000"/>
          <w:sz w:val="34"/>
          <w:szCs w:val="34"/>
          <w:u w:val="single"/>
        </w:rPr>
        <w:t>Дрова.</w:t>
      </w:r>
      <w:r>
        <w:rPr>
          <w:rStyle w:val="apple-converted-space"/>
          <w:b/>
          <w:bCs/>
          <w:color w:val="FF0000"/>
          <w:sz w:val="34"/>
          <w:szCs w:val="34"/>
          <w:u w:val="single"/>
        </w:rPr>
        <w:t> </w:t>
      </w:r>
      <w:r>
        <w:rPr>
          <w:color w:val="000000"/>
          <w:sz w:val="34"/>
          <w:szCs w:val="34"/>
        </w:rPr>
        <w:t xml:space="preserve">Если вы планируете заночевать в лесу, то дрова следует заготовить заранее. Не рубите живые деревья! Лучше запастись сухостоем. Покидая лес, костер должен быть тщательно </w:t>
      </w:r>
      <w:r>
        <w:rPr>
          <w:color w:val="000000"/>
          <w:sz w:val="34"/>
          <w:szCs w:val="34"/>
        </w:rPr>
        <w:lastRenderedPageBreak/>
        <w:t>засыпан землей или залит водой до полного прекращения тления.</w:t>
      </w:r>
    </w:p>
    <w:p w:rsidR="000D1522" w:rsidRDefault="000D1522" w:rsidP="000D152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211195" cy="2025015"/>
            <wp:effectExtent l="19050" t="0" r="8255" b="0"/>
            <wp:docPr id="2" name="Рисунок 2" descr="http://dou-32.ucoz.ru/foto/l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-32.ucoz.ru/foto/les/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FF0000"/>
          <w:sz w:val="34"/>
          <w:szCs w:val="34"/>
          <w:u w:val="single"/>
        </w:rPr>
        <w:t>В лесу недопустимо: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- бросать горящие спичи, окурки, тлеющие тряпки;  пользоваться открытым огнем;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- разводить костер в ветреную погоду и оставлять его без присмотра;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 xml:space="preserve">- разводить костер в густых зарослях и хвойном молодняке, на торфяниках, лесосеках, под </w:t>
      </w:r>
      <w:proofErr w:type="spellStart"/>
      <w:r>
        <w:rPr>
          <w:color w:val="000000"/>
          <w:sz w:val="34"/>
          <w:szCs w:val="34"/>
        </w:rPr>
        <w:t>низкосвисающими</w:t>
      </w:r>
      <w:proofErr w:type="spellEnd"/>
      <w:r>
        <w:rPr>
          <w:color w:val="000000"/>
          <w:sz w:val="34"/>
          <w:szCs w:val="34"/>
        </w:rPr>
        <w:t xml:space="preserve"> кронами деревьев, рядом со складами древесины, торфа, в непосредственной близости от созревших сельскохозяйственных культур, в местах с сухой травой, а также на участках поврежденного леса;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 xml:space="preserve">- оставлять в лесу </w:t>
      </w:r>
      <w:proofErr w:type="spellStart"/>
      <w:r>
        <w:rPr>
          <w:color w:val="000000"/>
          <w:sz w:val="34"/>
          <w:szCs w:val="34"/>
        </w:rPr>
        <w:t>самовозгораемый</w:t>
      </w:r>
      <w:proofErr w:type="spellEnd"/>
      <w:r>
        <w:rPr>
          <w:color w:val="000000"/>
          <w:sz w:val="34"/>
          <w:szCs w:val="34"/>
        </w:rPr>
        <w:t xml:space="preserve"> материал – тряпки, ветошь: промасленный или пропитанный горючими веществами (маслом, бензином) обтирочный материал;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- заправлять горючим бак автомашины при работающем двигателе, использовать неисправные машины, курить или пользоваться открытым огнем вблизи машин, заправляемых горючим;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- оставлять бутылки или осколки стекла, которые в солнечную погоду могут сфокусировать солнечный луч и воспламенить сухую растительность;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- выжигать сухую траву на лесных полянах, в садах, под деревьями, в прогалинах, а также стерню на полях и в лесу; поджигать камыш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FF0000"/>
          <w:sz w:val="34"/>
          <w:szCs w:val="34"/>
          <w:u w:val="single"/>
        </w:rPr>
        <w:t>Никогда не оставляйте</w:t>
      </w:r>
      <w:r>
        <w:rPr>
          <w:rStyle w:val="apple-converted-space"/>
          <w:color w:val="000000"/>
          <w:sz w:val="34"/>
          <w:szCs w:val="34"/>
        </w:rPr>
        <w:t> </w:t>
      </w:r>
      <w:r>
        <w:rPr>
          <w:color w:val="000000"/>
          <w:sz w:val="34"/>
          <w:szCs w:val="34"/>
        </w:rPr>
        <w:t>в лесу никакого мусора и иных инородных предметов. Соберите за собой весь мусор, в особенности консервные банки, бутылки, пакеты и другую упаковку, и выбросите их в городе - там, где организована система сбора и утилизации мусора. По возможности прихватите не только свой, но и чужой мусор, брошенный другими посетителями леса. В случае невозможности взять с собой весь мусор - закопайте ту его часть, которая способна к быстрому разложению (пищевые отходы), остальное все-таки возьмите с собой. Разложение бытового мусора может занимать от нескольких десятков до нескольких сотен лет.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FF0000"/>
          <w:sz w:val="34"/>
          <w:szCs w:val="34"/>
          <w:u w:val="single"/>
        </w:rPr>
        <w:t>Бережно относитесь</w:t>
      </w:r>
      <w:r>
        <w:rPr>
          <w:rStyle w:val="apple-converted-space"/>
          <w:b/>
          <w:bCs/>
          <w:color w:val="FF0000"/>
          <w:sz w:val="34"/>
          <w:szCs w:val="34"/>
          <w:u w:val="single"/>
        </w:rPr>
        <w:t> </w:t>
      </w:r>
      <w:r>
        <w:rPr>
          <w:color w:val="000000"/>
          <w:sz w:val="34"/>
          <w:szCs w:val="34"/>
        </w:rPr>
        <w:t>к красивым, необычным и редким растениям и другим живым организмам - они в первую очередь страдают от сбора и повреждения любопытными гражданами. Старайтесь сами с уважением относиться ко всему живому, что составляет лес, и внушать такое же уважительное отношение вашим друзьям и родственникам. По возможности не мешайте жить обитателям леса, избегайте излишнего шума, не подходите к птичьим гнездам. Невоспитанный и неосторожный человек в лесу - одна из главных угроз биологическому разнообразию леса, редким растениям и животным.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Прежде чем заняться в лесу какой-либо хозяйственной деятельностью (заготовкой дров или древесины для строительства или ремонта, коммерческой заготовкой грибов, ягод, пищевых или лекарственных растений, бортничеством и т.д.), изучите лесное законодательство - Лесной кодекс и правила, относящиеся к конкретным видам использования лесов. Это поможет избежать не только излишнего ущерба лесу, но и административной или уголовной ответственности за нарушение лесного законодательства.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При обнаружении природного пожара следует немедленно предупредить всех находящихся поблизости людей и постараться покинуть опасную зону. Выходить нужно на дорогу, широкую просеку, опушку леса, к водоему. Двигаться следует перпендикулярно к направлению распространения огня. Если обстоятельства мешают уйти от огня, нужно войти в водоем или остановиться на открытой поляне, накрывшись мокрой одеждой. Дышать лучше воздухом возле земли (он менее задымлен), прикрывая рот и нос мокрой тряпкой. Обязательно сообщите о месте пожара в лесную охрану, администрацию, милицию, спасателям. Единый телефонный номер: 01, с мобильного телефона: 112.</w:t>
      </w:r>
    </w:p>
    <w:p w:rsidR="000D1522" w:rsidRDefault="000D1522" w:rsidP="000D152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34"/>
          <w:szCs w:val="34"/>
        </w:rPr>
        <w:t>Виновные в нарушении этих правил несут дисциплинарную, административную или уголовную ответственность.</w:t>
      </w:r>
    </w:p>
    <w:p w:rsidR="000D1522" w:rsidRDefault="000D1522" w:rsidP="000D152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550410" cy="3418205"/>
            <wp:effectExtent l="19050" t="0" r="2540" b="0"/>
            <wp:docPr id="3" name="Рисунок 3" descr="http://dou-32.ucoz.ru/foto/l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-32.ucoz.ru/foto/les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B9" w:rsidRDefault="00292AB9"/>
    <w:sectPr w:rsidR="00292AB9" w:rsidSect="0029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0D1522"/>
    <w:rsid w:val="000D1522"/>
    <w:rsid w:val="00292AB9"/>
    <w:rsid w:val="0069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52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522"/>
    <w:rPr>
      <w:b/>
      <w:bCs/>
    </w:rPr>
  </w:style>
  <w:style w:type="character" w:customStyle="1" w:styleId="apple-converted-space">
    <w:name w:val="apple-converted-space"/>
    <w:basedOn w:val="a0"/>
    <w:rsid w:val="000D1522"/>
  </w:style>
  <w:style w:type="paragraph" w:styleId="a5">
    <w:name w:val="Balloon Text"/>
    <w:basedOn w:val="a"/>
    <w:link w:val="a6"/>
    <w:uiPriority w:val="99"/>
    <w:semiHidden/>
    <w:unhideWhenUsed/>
    <w:rsid w:val="000D1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4003</Characters>
  <Application>Microsoft Office Word</Application>
  <DocSecurity>0</DocSecurity>
  <Lines>33</Lines>
  <Paragraphs>9</Paragraphs>
  <ScaleCrop>false</ScaleCrop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2015-05-15T12:01:00Z</dcterms:created>
  <dcterms:modified xsi:type="dcterms:W3CDTF">2015-05-15T12:02:00Z</dcterms:modified>
</cp:coreProperties>
</file>