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421" w:rsidRPr="00EB4421" w:rsidRDefault="00EB4421" w:rsidP="00EB4421">
      <w:pPr>
        <w:pStyle w:val="a3"/>
        <w:shd w:val="clear" w:color="auto" w:fill="FFFFFF"/>
        <w:jc w:val="center"/>
        <w:rPr>
          <w:b/>
          <w:color w:val="333333"/>
        </w:rPr>
      </w:pPr>
      <w:r>
        <w:rPr>
          <w:b/>
          <w:color w:val="333333"/>
        </w:rPr>
        <w:t>ПАМЯТКА ДЛЯ РОДИТЕЛЕЙ</w:t>
      </w:r>
    </w:p>
    <w:p w:rsidR="00EB4421" w:rsidRDefault="00EB4421" w:rsidP="00EB4421">
      <w:pPr>
        <w:pStyle w:val="a3"/>
        <w:shd w:val="clear" w:color="auto" w:fill="FFFFFF"/>
        <w:jc w:val="both"/>
        <w:rPr>
          <w:color w:val="333333"/>
        </w:rPr>
      </w:pPr>
    </w:p>
    <w:p w:rsidR="00EB4421" w:rsidRPr="00EB4421" w:rsidRDefault="00EB4421" w:rsidP="00EB4421">
      <w:pPr>
        <w:pStyle w:val="a3"/>
        <w:shd w:val="clear" w:color="auto" w:fill="FFFFFF"/>
        <w:jc w:val="both"/>
        <w:rPr>
          <w:rFonts w:ascii="Arial" w:hAnsi="Arial" w:cs="Arial"/>
          <w:color w:val="333333"/>
          <w:sz w:val="36"/>
          <w:szCs w:val="36"/>
        </w:rPr>
      </w:pPr>
      <w:r>
        <w:rPr>
          <w:color w:val="333333"/>
        </w:rPr>
        <w:t xml:space="preserve">  </w:t>
      </w:r>
      <w:r w:rsidRPr="00EB4421">
        <w:rPr>
          <w:color w:val="333333"/>
          <w:sz w:val="36"/>
          <w:szCs w:val="36"/>
        </w:rPr>
        <w:t xml:space="preserve">С 1 сентября 2020 года образовательные организации муниципального района «Сосногорск»  распахнули свои двери для воспитанников. На смену дистанционному обучению  в школах вернулось </w:t>
      </w:r>
      <w:proofErr w:type="gramStart"/>
      <w:r w:rsidRPr="00EB4421">
        <w:rPr>
          <w:color w:val="333333"/>
          <w:sz w:val="36"/>
          <w:szCs w:val="36"/>
        </w:rPr>
        <w:t>обычное</w:t>
      </w:r>
      <w:proofErr w:type="gramEnd"/>
      <w:r w:rsidRPr="00EB4421">
        <w:rPr>
          <w:color w:val="333333"/>
          <w:sz w:val="36"/>
          <w:szCs w:val="36"/>
        </w:rPr>
        <w:t>, очное. </w:t>
      </w:r>
      <w:r w:rsidRPr="00EB4421">
        <w:rPr>
          <w:color w:val="FF0000"/>
          <w:sz w:val="36"/>
          <w:szCs w:val="36"/>
        </w:rPr>
        <w:t>В условиях пандемии </w:t>
      </w:r>
      <w:r w:rsidRPr="00EB4421">
        <w:rPr>
          <w:color w:val="333333"/>
          <w:sz w:val="36"/>
          <w:szCs w:val="36"/>
        </w:rPr>
        <w:t>вам, уважаемые взрослые, не стоит терять бдительность. Важно, регулярно наблюдать за состоянием здоровья детей.</w:t>
      </w:r>
    </w:p>
    <w:p w:rsidR="00EB4421" w:rsidRPr="00EB4421" w:rsidRDefault="00EB4421" w:rsidP="00EB4421">
      <w:pPr>
        <w:pStyle w:val="a3"/>
        <w:shd w:val="clear" w:color="auto" w:fill="FFFFFF"/>
        <w:jc w:val="both"/>
        <w:rPr>
          <w:rFonts w:ascii="Arial" w:hAnsi="Arial" w:cs="Arial"/>
          <w:color w:val="333333"/>
          <w:sz w:val="36"/>
          <w:szCs w:val="36"/>
        </w:rPr>
      </w:pPr>
      <w:r w:rsidRPr="00EB4421">
        <w:rPr>
          <w:color w:val="333333"/>
          <w:sz w:val="36"/>
          <w:szCs w:val="36"/>
        </w:rPr>
        <w:t>       Домашний фильтр – это ежедневное наблюдение за ребенком перед отправкой в образовательную организацию. Такие признаки как вялость, слабость, недомогание, плаксивость могут быть предвестниками заболеваний. Следует обращать  внимание и на объективные признаки. Если у ребенка повысилась температура, появился кашель, насморк, затрудненное дыхание, слезотечение – следует отправляться не в школу или садик, а получить консультацию врача. О начале инфекционных заболеваний могут свидетельствовать также диарея и рвота. Некоторые инфекционные заболевания сопровождаются появлением на теле ребенка сыпи, так что при купании надо обращать внимание на состояние кожных покровов. Особое внимание сейчас следует уделить детям, имеющим хронические заболевания, например, дыхательных путей, желудочно-кишечного тракта и так далее.</w:t>
      </w:r>
    </w:p>
    <w:p w:rsidR="00EB4421" w:rsidRPr="00EB4421" w:rsidRDefault="00EB4421" w:rsidP="00EB4421">
      <w:pPr>
        <w:pStyle w:val="a3"/>
        <w:shd w:val="clear" w:color="auto" w:fill="FFFFFF"/>
        <w:jc w:val="both"/>
        <w:rPr>
          <w:rFonts w:ascii="Arial" w:hAnsi="Arial" w:cs="Arial"/>
          <w:color w:val="333333"/>
          <w:sz w:val="36"/>
          <w:szCs w:val="36"/>
        </w:rPr>
      </w:pPr>
      <w:r w:rsidRPr="00EB4421">
        <w:rPr>
          <w:color w:val="333333"/>
          <w:sz w:val="36"/>
          <w:szCs w:val="36"/>
        </w:rPr>
        <w:t>       Не лишним будет напомнить и о проведении профилактических мероприятий  в домашних условиях. Это проветривание  и влажная уборка жилых помещений, прогулки на свежем воздухе и частое мытье рук с мылом.</w:t>
      </w:r>
    </w:p>
    <w:p w:rsidR="00EB4421" w:rsidRPr="00EB4421" w:rsidRDefault="00EB4421" w:rsidP="00EB4421">
      <w:pPr>
        <w:pStyle w:val="a3"/>
        <w:shd w:val="clear" w:color="auto" w:fill="FFFFFF"/>
        <w:jc w:val="both"/>
        <w:rPr>
          <w:rFonts w:ascii="Arial" w:hAnsi="Arial" w:cs="Arial"/>
          <w:color w:val="333333"/>
          <w:sz w:val="36"/>
          <w:szCs w:val="36"/>
        </w:rPr>
      </w:pPr>
      <w:r w:rsidRPr="00EB4421">
        <w:rPr>
          <w:color w:val="333333"/>
          <w:sz w:val="36"/>
          <w:szCs w:val="36"/>
        </w:rPr>
        <w:t>       Будьте здоровы!</w:t>
      </w:r>
    </w:p>
    <w:p w:rsidR="00292AB9" w:rsidRPr="00EB4421" w:rsidRDefault="00292AB9">
      <w:pPr>
        <w:rPr>
          <w:sz w:val="36"/>
          <w:szCs w:val="36"/>
        </w:rPr>
      </w:pPr>
    </w:p>
    <w:sectPr w:rsidR="00292AB9" w:rsidRPr="00EB4421" w:rsidSect="00292A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B4421"/>
    <w:rsid w:val="000B6B51"/>
    <w:rsid w:val="00274501"/>
    <w:rsid w:val="00292AB9"/>
    <w:rsid w:val="002F24DA"/>
    <w:rsid w:val="0051006F"/>
    <w:rsid w:val="008B200A"/>
    <w:rsid w:val="00B32E8E"/>
    <w:rsid w:val="00B80FDE"/>
    <w:rsid w:val="00CD49F2"/>
    <w:rsid w:val="00EB4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F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4421"/>
    <w:pPr>
      <w:spacing w:before="100" w:beforeAutospacing="1" w:after="100" w:afterAutospacing="1"/>
      <w:ind w:left="0" w:firstLine="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795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1201</Characters>
  <Application>Microsoft Office Word</Application>
  <DocSecurity>0</DocSecurity>
  <Lines>10</Lines>
  <Paragraphs>2</Paragraphs>
  <ScaleCrop>false</ScaleCrop>
  <Company>Grizli777</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2020-09-17T09:20:00Z</dcterms:created>
  <dcterms:modified xsi:type="dcterms:W3CDTF">2020-09-17T09:22:00Z</dcterms:modified>
</cp:coreProperties>
</file>